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EE5575" w:rsidRPr="00442939" w:rsidRDefault="00EE5575" w:rsidP="00EE5575">
            <w:pPr>
              <w:jc w:val="center"/>
              <w:rPr>
                <w:b/>
                <w:sz w:val="32"/>
              </w:rPr>
            </w:pPr>
            <w:r>
              <w:rPr>
                <w:b/>
                <w:sz w:val="32"/>
              </w:rPr>
              <w:t>Understanding Fractions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7333EF" w:rsidRPr="007333EF" w:rsidRDefault="00EE5575" w:rsidP="0055389E">
            <w:pPr>
              <w:shd w:val="clear" w:color="auto" w:fill="FFFFFF"/>
              <w:spacing w:line="268" w:lineRule="atLeast"/>
              <w:rPr>
                <w:rFonts w:ascii="Times New Roman" w:eastAsia="Times New Roman" w:hAnsi="Times New Roman"/>
              </w:rPr>
            </w:pPr>
            <w:r>
              <w:rPr>
                <w:rFonts w:ascii="Times New Roman" w:eastAsia="Times New Roman" w:hAnsi="Times New Roman"/>
                <w:b/>
              </w:rPr>
              <w:t xml:space="preserve">3.NF.1 </w:t>
            </w:r>
            <w:r>
              <w:rPr>
                <w:rFonts w:ascii="Times New Roman" w:eastAsia="Times New Roman" w:hAnsi="Times New Roman"/>
              </w:rPr>
              <w:t>Understand a fraction a 1/</w:t>
            </w:r>
            <w:r w:rsidRPr="00EE5575">
              <w:rPr>
                <w:rFonts w:ascii="Times New Roman" w:eastAsia="Times New Roman" w:hAnsi="Times New Roman"/>
                <w:i/>
              </w:rPr>
              <w:t>b</w:t>
            </w:r>
            <w:r>
              <w:rPr>
                <w:rFonts w:ascii="Times New Roman" w:eastAsia="Times New Roman" w:hAnsi="Times New Roman"/>
              </w:rPr>
              <w:t xml:space="preserve"> as the quantity formed by 1 part when a whole is partitioned into </w:t>
            </w:r>
            <w:r w:rsidRPr="00EE5575">
              <w:rPr>
                <w:rFonts w:ascii="Times New Roman" w:eastAsia="Times New Roman" w:hAnsi="Times New Roman"/>
                <w:i/>
              </w:rPr>
              <w:t>b</w:t>
            </w:r>
            <w:r>
              <w:rPr>
                <w:rFonts w:ascii="Times New Roman" w:eastAsia="Times New Roman" w:hAnsi="Times New Roman"/>
              </w:rPr>
              <w:t xml:space="preserve"> equal parts; understand a fraction </w:t>
            </w:r>
            <w:r w:rsidRPr="00EE5575">
              <w:rPr>
                <w:rFonts w:ascii="Times New Roman" w:eastAsia="Times New Roman" w:hAnsi="Times New Roman"/>
                <w:i/>
              </w:rPr>
              <w:t>a</w:t>
            </w:r>
            <w:r w:rsidRPr="00EE5575">
              <w:rPr>
                <w:rFonts w:ascii="Times New Roman" w:eastAsia="Times New Roman" w:hAnsi="Times New Roman"/>
              </w:rPr>
              <w:t>/</w:t>
            </w:r>
            <w:r w:rsidRPr="00EE5575">
              <w:rPr>
                <w:rFonts w:ascii="Times New Roman" w:eastAsia="Times New Roman" w:hAnsi="Times New Roman"/>
                <w:i/>
              </w:rPr>
              <w:t>b</w:t>
            </w:r>
            <w:r>
              <w:rPr>
                <w:rFonts w:ascii="Times New Roman" w:eastAsia="Times New Roman" w:hAnsi="Times New Roman"/>
              </w:rPr>
              <w:t xml:space="preserve">  as the quantity formed by </w:t>
            </w:r>
            <w:r>
              <w:rPr>
                <w:rFonts w:ascii="Times New Roman" w:eastAsia="Times New Roman" w:hAnsi="Times New Roman"/>
                <w:i/>
              </w:rPr>
              <w:t xml:space="preserve">a </w:t>
            </w:r>
            <w:r>
              <w:rPr>
                <w:rFonts w:ascii="Times New Roman" w:eastAsia="Times New Roman" w:hAnsi="Times New Roman"/>
              </w:rPr>
              <w:t>parts of size 1/</w:t>
            </w:r>
            <w:r>
              <w:rPr>
                <w:rFonts w:ascii="Times New Roman" w:eastAsia="Times New Roman" w:hAnsi="Times New Roman"/>
                <w:i/>
              </w:rPr>
              <w:t>b</w:t>
            </w:r>
            <w:r>
              <w:rPr>
                <w:rFonts w:ascii="Times New Roman" w:eastAsia="Times New Roman" w:hAnsi="Times New Roman"/>
              </w:rPr>
              <w:t>.</w:t>
            </w:r>
          </w:p>
          <w:p w:rsidR="00F37D40" w:rsidRDefault="00F37D40" w:rsidP="0055389E">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3.NF.2a</w:t>
            </w:r>
            <w:proofErr w:type="gramEnd"/>
            <w:r>
              <w:rPr>
                <w:rFonts w:ascii="Times New Roman" w:eastAsia="Times New Roman" w:hAnsi="Times New Roman"/>
                <w:b/>
              </w:rPr>
              <w:t xml:space="preserve"> </w:t>
            </w:r>
            <w:r>
              <w:rPr>
                <w:rFonts w:ascii="Times New Roman" w:eastAsia="Times New Roman" w:hAnsi="Times New Roman"/>
              </w:rPr>
              <w:t>Represent a fraction 1/</w:t>
            </w:r>
            <w:r>
              <w:rPr>
                <w:rFonts w:ascii="Times New Roman" w:eastAsia="Times New Roman" w:hAnsi="Times New Roman"/>
                <w:i/>
              </w:rPr>
              <w:t xml:space="preserve">b </w:t>
            </w:r>
            <w:r>
              <w:rPr>
                <w:rFonts w:ascii="Times New Roman" w:eastAsia="Times New Roman" w:hAnsi="Times New Roman"/>
              </w:rPr>
              <w:t xml:space="preserve">on a number line diagram by defining the interval from 0 to 1as the whole and partitioning it into </w:t>
            </w:r>
            <w:r>
              <w:rPr>
                <w:rFonts w:ascii="Times New Roman" w:eastAsia="Times New Roman" w:hAnsi="Times New Roman"/>
                <w:i/>
              </w:rPr>
              <w:t xml:space="preserve">b </w:t>
            </w:r>
            <w:r>
              <w:rPr>
                <w:rFonts w:ascii="Times New Roman" w:eastAsia="Times New Roman" w:hAnsi="Times New Roman"/>
              </w:rPr>
              <w:t>equal parts.  Recognize that each part has size 1/</w:t>
            </w:r>
            <w:r>
              <w:rPr>
                <w:rFonts w:ascii="Times New Roman" w:eastAsia="Times New Roman" w:hAnsi="Times New Roman"/>
                <w:i/>
              </w:rPr>
              <w:t>b</w:t>
            </w:r>
            <w:r>
              <w:rPr>
                <w:rFonts w:ascii="Times New Roman" w:eastAsia="Times New Roman" w:hAnsi="Times New Roman"/>
              </w:rPr>
              <w:t xml:space="preserve"> and that the endpoint of the part based at 0 locates the number 1/</w:t>
            </w:r>
            <w:r>
              <w:rPr>
                <w:rFonts w:ascii="Times New Roman" w:eastAsia="Times New Roman" w:hAnsi="Times New Roman"/>
                <w:i/>
              </w:rPr>
              <w:t xml:space="preserve">b </w:t>
            </w:r>
            <w:r>
              <w:rPr>
                <w:rFonts w:ascii="Times New Roman" w:eastAsia="Times New Roman" w:hAnsi="Times New Roman"/>
              </w:rPr>
              <w:t xml:space="preserve">on the number line.  </w:t>
            </w:r>
          </w:p>
          <w:p w:rsidR="00F37D40" w:rsidRPr="00F37D40" w:rsidRDefault="00F37D40" w:rsidP="0055389E">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3.NF.2b</w:t>
            </w:r>
            <w:proofErr w:type="gramEnd"/>
            <w:r>
              <w:rPr>
                <w:rFonts w:ascii="Times New Roman" w:eastAsia="Times New Roman" w:hAnsi="Times New Roman"/>
                <w:b/>
              </w:rPr>
              <w:t xml:space="preserve"> </w:t>
            </w:r>
            <w:r>
              <w:rPr>
                <w:rFonts w:ascii="Times New Roman" w:eastAsia="Times New Roman" w:hAnsi="Times New Roman"/>
              </w:rPr>
              <w:t xml:space="preserve">Represent a fraction </w:t>
            </w:r>
            <w:r>
              <w:rPr>
                <w:rFonts w:ascii="Times New Roman" w:eastAsia="Times New Roman" w:hAnsi="Times New Roman"/>
                <w:i/>
              </w:rPr>
              <w:t>a/b</w:t>
            </w:r>
            <w:r>
              <w:rPr>
                <w:rFonts w:ascii="Times New Roman" w:eastAsia="Times New Roman" w:hAnsi="Times New Roman"/>
              </w:rPr>
              <w:t xml:space="preserve"> on a number line diagram by marking off a length 1/</w:t>
            </w:r>
            <w:r>
              <w:rPr>
                <w:rFonts w:ascii="Times New Roman" w:eastAsia="Times New Roman" w:hAnsi="Times New Roman"/>
                <w:i/>
              </w:rPr>
              <w:t>b</w:t>
            </w:r>
            <w:r>
              <w:rPr>
                <w:rFonts w:ascii="Times New Roman" w:eastAsia="Times New Roman" w:hAnsi="Times New Roman"/>
              </w:rPr>
              <w:t xml:space="preserve"> from 0.  Recognize that the resulting interval has size </w:t>
            </w:r>
            <w:r>
              <w:rPr>
                <w:rFonts w:ascii="Times New Roman" w:eastAsia="Times New Roman" w:hAnsi="Times New Roman"/>
                <w:i/>
              </w:rPr>
              <w:t>a/b</w:t>
            </w:r>
            <w:r>
              <w:rPr>
                <w:rFonts w:ascii="Times New Roman" w:eastAsia="Times New Roman" w:hAnsi="Times New Roman"/>
              </w:rPr>
              <w:t xml:space="preserve"> and that its endpoint locates the num</w:t>
            </w:r>
            <w:r w:rsidR="0048029E">
              <w:rPr>
                <w:rFonts w:ascii="Times New Roman" w:eastAsia="Times New Roman" w:hAnsi="Times New Roman"/>
              </w:rPr>
              <w:t>b</w:t>
            </w:r>
            <w:r>
              <w:rPr>
                <w:rFonts w:ascii="Times New Roman" w:eastAsia="Times New Roman" w:hAnsi="Times New Roman"/>
              </w:rPr>
              <w:t xml:space="preserve">er </w:t>
            </w:r>
            <w:r>
              <w:rPr>
                <w:rFonts w:ascii="Times New Roman" w:eastAsia="Times New Roman" w:hAnsi="Times New Roman"/>
                <w:i/>
              </w:rPr>
              <w:t>a/b</w:t>
            </w:r>
            <w:r>
              <w:rPr>
                <w:rFonts w:ascii="Times New Roman" w:eastAsia="Times New Roman" w:hAnsi="Times New Roman"/>
              </w:rPr>
              <w:t xml:space="preserve"> on the number line.  </w:t>
            </w:r>
          </w:p>
          <w:p w:rsidR="00EE5575" w:rsidRDefault="00EE5575" w:rsidP="0055389E">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w:t>
            </w:r>
            <w:proofErr w:type="gramEnd"/>
            <w:r>
              <w:rPr>
                <w:rFonts w:ascii="Times New Roman" w:eastAsia="Times New Roman" w:hAnsi="Times New Roman"/>
                <w:b/>
              </w:rPr>
              <w:t xml:space="preserve"> </w:t>
            </w:r>
            <w:r>
              <w:rPr>
                <w:rFonts w:ascii="Times New Roman" w:eastAsia="Times New Roman" w:hAnsi="Times New Roman"/>
              </w:rPr>
              <w:t>Explain equivalence of fractions in special cases, and compare fractions by reasoning about their size.</w:t>
            </w:r>
          </w:p>
          <w:p w:rsidR="00EE5575" w:rsidRPr="00274E58" w:rsidRDefault="00274E58" w:rsidP="0055389E">
            <w:pPr>
              <w:shd w:val="clear" w:color="auto" w:fill="FFFFFF"/>
              <w:spacing w:line="268" w:lineRule="atLeast"/>
              <w:rPr>
                <w:rFonts w:ascii="Times New Roman" w:eastAsia="Times New Roman" w:hAnsi="Times New Roman"/>
                <w:i/>
              </w:rPr>
            </w:pPr>
            <w:proofErr w:type="gramStart"/>
            <w:r>
              <w:rPr>
                <w:rFonts w:ascii="Times New Roman" w:eastAsia="Times New Roman" w:hAnsi="Times New Roman"/>
                <w:b/>
              </w:rPr>
              <w:t>3.NF.3c</w:t>
            </w:r>
            <w:proofErr w:type="gramEnd"/>
            <w:r>
              <w:rPr>
                <w:rFonts w:ascii="Times New Roman" w:eastAsia="Times New Roman" w:hAnsi="Times New Roman"/>
                <w:b/>
              </w:rPr>
              <w:t xml:space="preserve"> </w:t>
            </w:r>
            <w:r>
              <w:rPr>
                <w:rFonts w:ascii="Times New Roman" w:eastAsia="Times New Roman" w:hAnsi="Times New Roman"/>
              </w:rPr>
              <w:t xml:space="preserve">Express whole numbers as fractions, and recognize fractions that are equivalent to whole numbers.  </w:t>
            </w:r>
            <w:r>
              <w:rPr>
                <w:rFonts w:ascii="Times New Roman" w:eastAsia="Times New Roman" w:hAnsi="Times New Roman"/>
                <w:i/>
              </w:rPr>
              <w:t xml:space="preserve">Examples: Express 3 in the form 3=3/1; recognize that 6/1 = 6; locate 4/4 and 1 at the same point of a number line diagram.  </w:t>
            </w:r>
          </w:p>
        </w:tc>
      </w:tr>
      <w:tr w:rsidR="00290CA3" w:rsidTr="002E588E">
        <w:tc>
          <w:tcPr>
            <w:tcW w:w="9576" w:type="dxa"/>
          </w:tcPr>
          <w:p w:rsidR="00290CA3" w:rsidRPr="00290CA3" w:rsidRDefault="00290CA3">
            <w:pPr>
              <w:rPr>
                <w:b/>
                <w:sz w:val="28"/>
                <w:szCs w:val="28"/>
              </w:rPr>
            </w:pPr>
            <w:bookmarkStart w:id="0" w:name="_GoBack"/>
            <w:r w:rsidRPr="00290CA3">
              <w:rPr>
                <w:b/>
                <w:sz w:val="28"/>
                <w:szCs w:val="28"/>
              </w:rPr>
              <w:t>Essential Vocabulary:</w:t>
            </w:r>
          </w:p>
          <w:p w:rsidR="00442939" w:rsidRDefault="00274E58"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Partition</w:t>
            </w:r>
          </w:p>
          <w:p w:rsidR="00274E58" w:rsidRDefault="00274E58"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w:t>
            </w:r>
          </w:p>
          <w:p w:rsidR="00274E58"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Equal Share</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Denominator</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Numerator</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Whole</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Unit Fraction</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Equivalent</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Equivalence</w:t>
            </w:r>
          </w:p>
          <w:p w:rsidR="00CA5D5E"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 xml:space="preserve">Numerator </w:t>
            </w:r>
          </w:p>
          <w:p w:rsidR="00CA5D5E" w:rsidRPr="00274E58" w:rsidRDefault="00CA5D5E" w:rsidP="00274E58">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Denominator</w:t>
            </w:r>
          </w:p>
        </w:tc>
      </w:tr>
      <w:bookmarkEnd w:id="0"/>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4944E2"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In this unit the </w:t>
            </w:r>
            <w:r w:rsidR="00AA62F8">
              <w:rPr>
                <w:rFonts w:ascii="Times New Roman" w:hAnsi="Times New Roman" w:cs="Times New Roman"/>
              </w:rPr>
              <w:t>students will begin to work with fr</w:t>
            </w:r>
            <w:r w:rsidR="009B5683">
              <w:rPr>
                <w:rFonts w:ascii="Times New Roman" w:hAnsi="Times New Roman" w:cs="Times New Roman"/>
              </w:rPr>
              <w:t>actions that have a denominator of</w:t>
            </w:r>
            <w:r w:rsidR="00AA62F8">
              <w:rPr>
                <w:rFonts w:ascii="Times New Roman" w:hAnsi="Times New Roman" w:cs="Times New Roman"/>
              </w:rPr>
              <w:t xml:space="preserve"> 2, 3, 4, 6, and 8. </w:t>
            </w:r>
            <w:r w:rsidR="009B5683">
              <w:rPr>
                <w:rFonts w:ascii="Times New Roman" w:hAnsi="Times New Roman" w:cs="Times New Roman"/>
              </w:rPr>
              <w:t xml:space="preserve">  The students will begin breaking wholes into fractions.  For example representing one whole as 3/3 and then discussing how 3/3 can be broken up into unit fractions 1/3 + 1/3 + 1/3. </w:t>
            </w:r>
            <w:r w:rsidR="008C5320">
              <w:rPr>
                <w:rFonts w:ascii="Times New Roman" w:hAnsi="Times New Roman" w:cs="Times New Roman"/>
              </w:rPr>
              <w:t xml:space="preserve">The denominator will equal the parts that a whole is broken into equally. </w:t>
            </w:r>
            <w:r w:rsidR="009B5683">
              <w:rPr>
                <w:rFonts w:ascii="Times New Roman" w:hAnsi="Times New Roman" w:cs="Times New Roman"/>
              </w:rPr>
              <w:t xml:space="preserve"> Fractions strips will be used so that the students can compare the different fractions.   Improper fractions will be discussed and the students will work with unit fractions that make improper fractions.  The concept of improper fractions created from unit fractions is more important than knowing the word “improper fractions”.  </w:t>
            </w:r>
            <w:r w:rsidR="00456D70">
              <w:rPr>
                <w:rFonts w:ascii="Times New Roman" w:hAnsi="Times New Roman" w:cs="Times New Roman"/>
              </w:rPr>
              <w:t xml:space="preserve">The concept of equivalence will be introduced in this unit.  </w:t>
            </w:r>
            <w:r w:rsidR="009B5683">
              <w:rPr>
                <w:rFonts w:ascii="Times New Roman" w:hAnsi="Times New Roman" w:cs="Times New Roman"/>
              </w:rPr>
              <w:t xml:space="preserve">  </w:t>
            </w:r>
            <w:r w:rsidR="00AA62F8">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103DCC" w:rsidP="00103DCC">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Lines</w:t>
            </w:r>
          </w:p>
          <w:p w:rsidR="00103DCC" w:rsidRDefault="00103DCC" w:rsidP="00103DCC">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Drawing parts of a whole</w:t>
            </w:r>
          </w:p>
          <w:p w:rsidR="008C5320" w:rsidRPr="00103DCC" w:rsidRDefault="008C5320" w:rsidP="00103DCC">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lastRenderedPageBreak/>
              <w:t>Unit Fractions</w:t>
            </w:r>
          </w:p>
        </w:tc>
      </w:tr>
      <w:tr w:rsidR="00290CA3" w:rsidTr="00223180">
        <w:tc>
          <w:tcPr>
            <w:tcW w:w="9576" w:type="dxa"/>
          </w:tcPr>
          <w:p w:rsidR="00290CA3" w:rsidRPr="00290CA3" w:rsidRDefault="00290CA3">
            <w:pPr>
              <w:rPr>
                <w:b/>
                <w:sz w:val="28"/>
                <w:szCs w:val="28"/>
              </w:rPr>
            </w:pPr>
            <w:r w:rsidRPr="00290CA3">
              <w:rPr>
                <w:b/>
                <w:sz w:val="28"/>
                <w:szCs w:val="28"/>
              </w:rPr>
              <w:lastRenderedPageBreak/>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Default="00666E31"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153844" w:rsidRPr="00153844" w:rsidRDefault="00666E31" w:rsidP="00153844">
            <w:pPr>
              <w:pStyle w:val="ListParagraph"/>
              <w:numPr>
                <w:ilvl w:val="1"/>
                <w:numId w:val="6"/>
              </w:numPr>
              <w:rPr>
                <w:rFonts w:ascii="Times New Roman" w:hAnsi="Times New Roman" w:cs="Times New Roman"/>
                <w:u w:val="single"/>
              </w:rPr>
            </w:pPr>
            <w:hyperlink r:id="rId8" w:history="1">
              <w:r w:rsidR="00153844" w:rsidRPr="00B67102">
                <w:rPr>
                  <w:rStyle w:val="Hyperlink"/>
                  <w:rFonts w:ascii="Times New Roman" w:hAnsi="Times New Roman" w:cs="Times New Roman"/>
                </w:rPr>
                <w:t>ES 3 Math Fractions of the Number Line</w:t>
              </w:r>
            </w:hyperlink>
          </w:p>
          <w:p w:rsidR="00FF5155" w:rsidRDefault="00153844"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Video support can be found on </w:t>
            </w:r>
            <w:r w:rsidR="00FF5155">
              <w:rPr>
                <w:rFonts w:ascii="Times New Roman" w:hAnsi="Times New Roman" w:cs="Times New Roman"/>
              </w:rPr>
              <w:t>Learn</w:t>
            </w:r>
            <w:r>
              <w:rPr>
                <w:rFonts w:ascii="Times New Roman" w:hAnsi="Times New Roman" w:cs="Times New Roman"/>
              </w:rPr>
              <w:t xml:space="preserve"> </w:t>
            </w:r>
            <w:r w:rsidR="00FF5155">
              <w:rPr>
                <w:rFonts w:ascii="Times New Roman" w:hAnsi="Times New Roman" w:cs="Times New Roman"/>
              </w:rPr>
              <w:t>Zillion</w:t>
            </w:r>
          </w:p>
          <w:p w:rsidR="00153844" w:rsidRPr="00153844" w:rsidRDefault="00666E31" w:rsidP="00153844">
            <w:pPr>
              <w:pStyle w:val="ListParagraph"/>
              <w:numPr>
                <w:ilvl w:val="0"/>
                <w:numId w:val="6"/>
              </w:numPr>
              <w:shd w:val="clear" w:color="auto" w:fill="FFFFFF"/>
              <w:spacing w:line="268" w:lineRule="atLeast"/>
              <w:rPr>
                <w:rFonts w:ascii="Times New Roman" w:hAnsi="Times New Roman" w:cs="Times New Roman"/>
              </w:rPr>
            </w:pPr>
            <w:hyperlink r:id="rId9" w:history="1">
              <w:r w:rsidR="00153844" w:rsidRPr="00153844">
                <w:rPr>
                  <w:rStyle w:val="Hyperlink"/>
                  <w:rFonts w:ascii="Times New Roman" w:hAnsi="Times New Roman" w:cs="Times New Roman"/>
                </w:rPr>
                <w:t>https://learnzillion.com/</w:t>
              </w:r>
            </w:hyperlink>
          </w:p>
          <w:p w:rsidR="00FF5155" w:rsidRDefault="00666E31" w:rsidP="00153844">
            <w:pPr>
              <w:pStyle w:val="ListParagraph"/>
              <w:numPr>
                <w:ilvl w:val="1"/>
                <w:numId w:val="6"/>
              </w:numPr>
              <w:shd w:val="clear" w:color="auto" w:fill="FFFFFF"/>
              <w:spacing w:line="268" w:lineRule="atLeast"/>
              <w:rPr>
                <w:rFonts w:ascii="Times New Roman" w:hAnsi="Times New Roman" w:cs="Times New Roman"/>
              </w:rPr>
            </w:pPr>
            <w:hyperlink r:id="rId10" w:history="1">
              <w:r w:rsidR="00FF5155" w:rsidRPr="00955E77">
                <w:rPr>
                  <w:rStyle w:val="Hyperlink"/>
                  <w:rFonts w:ascii="Times New Roman" w:hAnsi="Times New Roman" w:cs="Times New Roman"/>
                </w:rPr>
                <w:t>understand-fractions-as-fair-shares</w:t>
              </w:r>
            </w:hyperlink>
          </w:p>
          <w:p w:rsidR="00C102FD" w:rsidRDefault="00666E31" w:rsidP="00153844">
            <w:pPr>
              <w:pStyle w:val="ListParagraph"/>
              <w:numPr>
                <w:ilvl w:val="1"/>
                <w:numId w:val="6"/>
              </w:numPr>
              <w:shd w:val="clear" w:color="auto" w:fill="FFFFFF"/>
              <w:spacing w:line="268" w:lineRule="atLeast"/>
              <w:rPr>
                <w:rFonts w:ascii="Times New Roman" w:hAnsi="Times New Roman" w:cs="Times New Roman"/>
              </w:rPr>
            </w:pPr>
            <w:hyperlink r:id="rId11" w:history="1">
              <w:r w:rsidR="00C102FD" w:rsidRPr="00955E77">
                <w:rPr>
                  <w:rStyle w:val="Hyperlink"/>
                  <w:rFonts w:ascii="Times New Roman" w:hAnsi="Times New Roman" w:cs="Times New Roman"/>
                </w:rPr>
                <w:t>write-fractions-with-numerator-and-denominator</w:t>
              </w:r>
            </w:hyperlink>
          </w:p>
          <w:p w:rsidR="00C102FD" w:rsidRDefault="00666E31" w:rsidP="00153844">
            <w:pPr>
              <w:pStyle w:val="ListParagraph"/>
              <w:numPr>
                <w:ilvl w:val="1"/>
                <w:numId w:val="6"/>
              </w:numPr>
              <w:shd w:val="clear" w:color="auto" w:fill="FFFFFF"/>
              <w:spacing w:line="268" w:lineRule="atLeast"/>
              <w:rPr>
                <w:rFonts w:ascii="Times New Roman" w:hAnsi="Times New Roman" w:cs="Times New Roman"/>
              </w:rPr>
            </w:pPr>
            <w:hyperlink r:id="rId12" w:history="1">
              <w:r w:rsidR="00C102FD" w:rsidRPr="00955E77">
                <w:rPr>
                  <w:rStyle w:val="Hyperlink"/>
                  <w:rFonts w:ascii="Times New Roman" w:hAnsi="Times New Roman" w:cs="Times New Roman"/>
                </w:rPr>
                <w:t>plot-a-unit-fraction-on-a-number-line</w:t>
              </w:r>
            </w:hyperlink>
          </w:p>
          <w:p w:rsidR="006B72D6" w:rsidRPr="00C102FD" w:rsidRDefault="00666E31" w:rsidP="00153844">
            <w:pPr>
              <w:pStyle w:val="ListParagraph"/>
              <w:numPr>
                <w:ilvl w:val="1"/>
                <w:numId w:val="6"/>
              </w:numPr>
              <w:shd w:val="clear" w:color="auto" w:fill="FFFFFF"/>
              <w:spacing w:line="268" w:lineRule="atLeast"/>
              <w:rPr>
                <w:rFonts w:ascii="Times New Roman" w:hAnsi="Times New Roman" w:cs="Times New Roman"/>
              </w:rPr>
            </w:pPr>
            <w:hyperlink r:id="rId13" w:history="1">
              <w:r w:rsidR="00C102FD" w:rsidRPr="00955E77">
                <w:rPr>
                  <w:rStyle w:val="Hyperlink"/>
                  <w:rFonts w:ascii="Times New Roman" w:hAnsi="Times New Roman" w:cs="Times New Roman"/>
                </w:rPr>
                <w:t>identify-a-fraction-as-a-point-on-a-number-line-by-dividing-the-number-line-into-equal-parts</w:t>
              </w:r>
            </w:hyperlink>
            <w:r w:rsidR="006B72D6" w:rsidRPr="00C102FD">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442939">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4" w:history="1">
              <w:r w:rsidR="00153844" w:rsidRPr="00043269">
                <w:rPr>
                  <w:rStyle w:val="Hyperlink"/>
                  <w:rFonts w:ascii="Times New Roman" w:hAnsi="Times New Roman" w:cs="Times New Roman"/>
                </w:rPr>
                <w:t>3</w:t>
              </w:r>
              <w:r w:rsidR="00153844" w:rsidRPr="00043269">
                <w:rPr>
                  <w:rStyle w:val="Hyperlink"/>
                  <w:rFonts w:ascii="Times New Roman" w:hAnsi="Times New Roman" w:cs="Times New Roman"/>
                  <w:vertAlign w:val="superscript"/>
                </w:rPr>
                <w:t>rd</w:t>
              </w:r>
              <w:r w:rsidR="00153844" w:rsidRPr="00043269">
                <w:rPr>
                  <w:rStyle w:val="Hyperlink"/>
                  <w:rFonts w:ascii="Times New Roman" w:hAnsi="Times New Roman" w:cs="Times New Roman"/>
                </w:rPr>
                <w:t xml:space="preserve"> Grade Unpacking Document</w:t>
              </w:r>
            </w:hyperlink>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0B123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029A1"/>
    <w:multiLevelType w:val="hybridMultilevel"/>
    <w:tmpl w:val="ACC0BF16"/>
    <w:lvl w:ilvl="0" w:tplc="149AB51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94E42"/>
    <w:rsid w:val="00103DCC"/>
    <w:rsid w:val="00153844"/>
    <w:rsid w:val="001D3FF2"/>
    <w:rsid w:val="00274E58"/>
    <w:rsid w:val="00290CA3"/>
    <w:rsid w:val="003574D2"/>
    <w:rsid w:val="003A127B"/>
    <w:rsid w:val="00442939"/>
    <w:rsid w:val="00456D70"/>
    <w:rsid w:val="0048029E"/>
    <w:rsid w:val="004944E2"/>
    <w:rsid w:val="0055389E"/>
    <w:rsid w:val="0059551B"/>
    <w:rsid w:val="00616D67"/>
    <w:rsid w:val="00656EFE"/>
    <w:rsid w:val="00666E31"/>
    <w:rsid w:val="0069052E"/>
    <w:rsid w:val="00691D82"/>
    <w:rsid w:val="006B72D6"/>
    <w:rsid w:val="007333EF"/>
    <w:rsid w:val="007C37F8"/>
    <w:rsid w:val="008C5320"/>
    <w:rsid w:val="009B5683"/>
    <w:rsid w:val="009D7BEF"/>
    <w:rsid w:val="00AA62F8"/>
    <w:rsid w:val="00B67102"/>
    <w:rsid w:val="00BF7ACB"/>
    <w:rsid w:val="00C03F6A"/>
    <w:rsid w:val="00C102FD"/>
    <w:rsid w:val="00CA5D5E"/>
    <w:rsid w:val="00CF329F"/>
    <w:rsid w:val="00D12791"/>
    <w:rsid w:val="00E17BB3"/>
    <w:rsid w:val="00E47AB4"/>
    <w:rsid w:val="00EE5575"/>
    <w:rsid w:val="00F37D40"/>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7E177-E7F2-4363-BC8B-7E9422A8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character" w:customStyle="1" w:styleId="apple-converted-space">
    <w:name w:val="apple-converted-space"/>
    <w:basedOn w:val="DefaultParagraphFont"/>
    <w:rsid w:val="00EE5575"/>
  </w:style>
  <w:style w:type="character" w:styleId="Strong">
    <w:name w:val="Strong"/>
    <w:basedOn w:val="DefaultParagraphFont"/>
    <w:uiPriority w:val="22"/>
    <w:qFormat/>
    <w:rsid w:val="00EE5575"/>
    <w:rPr>
      <w:b/>
      <w:bCs/>
    </w:rPr>
  </w:style>
  <w:style w:type="character" w:styleId="Emphasis">
    <w:name w:val="Emphasis"/>
    <w:basedOn w:val="DefaultParagraphFont"/>
    <w:uiPriority w:val="20"/>
    <w:qFormat/>
    <w:rsid w:val="00EE5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S1S3zbawPY" TargetMode="External"/><Relationship Id="rId13" Type="http://schemas.openxmlformats.org/officeDocument/2006/relationships/hyperlink" Target="https://learnzillion.com/lessons/1728-identify-a-fraction-as-a-point-on-a-number-line-by-dividing-the-number-line-into-equal-par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s://learnzillion.com/lessons/1727-plot-a-unit-fraction-on-a-number-l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717-write-fractions-with-numerator-and-denominato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arnzillion.com/lessons/715-understand-fractions-as-fair-shares" TargetMode="External"/><Relationship Id="rId4" Type="http://schemas.openxmlformats.org/officeDocument/2006/relationships/webSettings" Target="webSettings.xml"/><Relationship Id="rId9" Type="http://schemas.openxmlformats.org/officeDocument/2006/relationships/hyperlink" Target="https://learnzillion.com/" TargetMode="External"/><Relationship Id="rId14" Type="http://schemas.openxmlformats.org/officeDocument/2006/relationships/hyperlink" Target="http://maccss.ncdpi.wikispaces.net/file/view/Unpacking%203%20July%202013.pdf/443030266/Unpacking%203%20July%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Aimee Pattison</cp:lastModifiedBy>
  <cp:revision>2</cp:revision>
  <dcterms:created xsi:type="dcterms:W3CDTF">2015-01-22T22:54:00Z</dcterms:created>
  <dcterms:modified xsi:type="dcterms:W3CDTF">2015-01-22T22:54:00Z</dcterms:modified>
</cp:coreProperties>
</file>